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C9" w:rsidRDefault="00D223C9" w:rsidP="00E127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6"/>
          <w:szCs w:val="36"/>
        </w:rPr>
      </w:pPr>
    </w:p>
    <w:p w:rsidR="00E127A7" w:rsidRDefault="00E127A7" w:rsidP="00E127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6"/>
          <w:szCs w:val="36"/>
        </w:rPr>
      </w:pPr>
      <w:r>
        <w:rPr>
          <w:rFonts w:ascii="ArialMT" w:hAnsi="ArialMT" w:cs="ArialMT"/>
          <w:color w:val="000000"/>
          <w:sz w:val="36"/>
          <w:szCs w:val="36"/>
        </w:rPr>
        <w:t>PROVOZNÍ ŘÁD MULTIFUNKČNÍHO HŘIŠTĚ TIŠICE</w:t>
      </w:r>
    </w:p>
    <w:p w:rsidR="00E127A7" w:rsidRDefault="00E127A7" w:rsidP="00E127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035796" w:rsidRDefault="00035796" w:rsidP="00E127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E127A7" w:rsidRDefault="00E127A7" w:rsidP="00E127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Provozovatel: Obecní úřad (dále jen OÚ) </w:t>
      </w:r>
      <w:proofErr w:type="spellStart"/>
      <w:r>
        <w:rPr>
          <w:rFonts w:ascii="ArialMT" w:hAnsi="ArialMT" w:cs="ArialMT"/>
          <w:color w:val="000000"/>
        </w:rPr>
        <w:t>Tišice</w:t>
      </w:r>
      <w:proofErr w:type="spellEnd"/>
      <w:r>
        <w:rPr>
          <w:rFonts w:ascii="ArialMT" w:hAnsi="ArialMT" w:cs="ArialMT"/>
          <w:color w:val="000000"/>
        </w:rPr>
        <w:t xml:space="preserve">, zastoupená starostou Pavlem </w:t>
      </w:r>
      <w:proofErr w:type="spellStart"/>
      <w:r>
        <w:rPr>
          <w:rFonts w:ascii="ArialMT" w:hAnsi="ArialMT" w:cs="ArialMT"/>
          <w:color w:val="000000"/>
        </w:rPr>
        <w:t>Končelem</w:t>
      </w:r>
      <w:proofErr w:type="spellEnd"/>
    </w:p>
    <w:p w:rsidR="00E127A7" w:rsidRDefault="00E127A7" w:rsidP="00E127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8"/>
          <w:szCs w:val="28"/>
        </w:rPr>
      </w:pPr>
    </w:p>
    <w:p w:rsidR="00035796" w:rsidRDefault="00035796" w:rsidP="00E127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8"/>
          <w:szCs w:val="28"/>
        </w:rPr>
      </w:pPr>
    </w:p>
    <w:p w:rsidR="00D223C9" w:rsidRDefault="00E127A7" w:rsidP="00D223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8"/>
          <w:szCs w:val="28"/>
        </w:rPr>
      </w:pPr>
      <w:r>
        <w:rPr>
          <w:rFonts w:ascii="ArialMT" w:hAnsi="ArialMT" w:cs="ArialMT"/>
          <w:color w:val="434343"/>
          <w:sz w:val="28"/>
          <w:szCs w:val="28"/>
        </w:rPr>
        <w:t>Úvodní ustanovení</w:t>
      </w:r>
    </w:p>
    <w:p w:rsidR="00E127A7" w:rsidRPr="00D223C9" w:rsidRDefault="00E127A7" w:rsidP="00D223C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8"/>
          <w:szCs w:val="28"/>
        </w:rPr>
      </w:pPr>
      <w:r w:rsidRPr="00D223C9">
        <w:rPr>
          <w:rFonts w:ascii="ArialMT" w:hAnsi="ArialMT" w:cs="ArialMT"/>
          <w:color w:val="000000"/>
        </w:rPr>
        <w:t>Provozní řád multifunkčního hřiště (dále jen MH) upravuje režim využívání MH pro</w:t>
      </w:r>
    </w:p>
    <w:p w:rsidR="00D223C9" w:rsidRPr="00D223C9" w:rsidRDefault="00E127A7" w:rsidP="00D223C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8"/>
          <w:szCs w:val="28"/>
        </w:rPr>
      </w:pPr>
      <w:r w:rsidRPr="00D223C9">
        <w:rPr>
          <w:rFonts w:ascii="ArialMT" w:hAnsi="ArialMT" w:cs="ArialMT"/>
          <w:color w:val="000000"/>
        </w:rPr>
        <w:t xml:space="preserve">sportovní aktivity (tenis, volejbal, nohejbal, basketbal, </w:t>
      </w:r>
      <w:proofErr w:type="spellStart"/>
      <w:r w:rsidRPr="00D223C9">
        <w:rPr>
          <w:rFonts w:ascii="ArialMT" w:hAnsi="ArialMT" w:cs="ArialMT"/>
          <w:color w:val="000000"/>
        </w:rPr>
        <w:t>minikopaná</w:t>
      </w:r>
      <w:proofErr w:type="spellEnd"/>
      <w:r w:rsidRPr="00D223C9">
        <w:rPr>
          <w:rFonts w:ascii="ArialMT" w:hAnsi="ArialMT" w:cs="ArialMT"/>
          <w:color w:val="000000"/>
        </w:rPr>
        <w:t>, florbal).</w:t>
      </w:r>
    </w:p>
    <w:p w:rsidR="00E127A7" w:rsidRDefault="00E127A7" w:rsidP="00E127A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D223C9">
        <w:rPr>
          <w:rFonts w:ascii="ArialMT" w:hAnsi="ArialMT" w:cs="ArialMT"/>
          <w:color w:val="000000"/>
        </w:rPr>
        <w:t>Uživatel MH je povinen provozovat dohodnutý druh sportu, dodržovat sjednanou</w:t>
      </w:r>
      <w:r w:rsidR="00D223C9">
        <w:rPr>
          <w:rFonts w:ascii="ArialMT" w:hAnsi="ArialMT" w:cs="ArialMT"/>
          <w:color w:val="000000"/>
        </w:rPr>
        <w:t xml:space="preserve"> </w:t>
      </w:r>
      <w:r w:rsidRPr="00D223C9">
        <w:rPr>
          <w:rFonts w:ascii="ArialMT" w:hAnsi="ArialMT" w:cs="ArialMT"/>
          <w:color w:val="000000"/>
        </w:rPr>
        <w:t>dobu využití, předpisy pro ochranu zdraví osob i ochrany majetku. Je povinen dbát</w:t>
      </w:r>
      <w:r w:rsidR="00D223C9">
        <w:rPr>
          <w:rFonts w:ascii="ArialMT" w:hAnsi="ArialMT" w:cs="ArialMT"/>
          <w:color w:val="000000"/>
        </w:rPr>
        <w:t xml:space="preserve"> </w:t>
      </w:r>
      <w:r w:rsidRPr="00D223C9">
        <w:rPr>
          <w:rFonts w:ascii="ArialMT" w:hAnsi="ArialMT" w:cs="ArialMT"/>
          <w:color w:val="000000"/>
        </w:rPr>
        <w:t>upozornění a pokynů správce MH.</w:t>
      </w:r>
    </w:p>
    <w:p w:rsidR="00E127A7" w:rsidRPr="00D223C9" w:rsidRDefault="00E127A7" w:rsidP="00E127A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D223C9">
        <w:rPr>
          <w:rFonts w:ascii="ArialMT" w:hAnsi="ArialMT" w:cs="ArialMT"/>
          <w:color w:val="000000"/>
        </w:rPr>
        <w:t>Uživatelem hřiště může být jednotlivec nebo skupina po dohodě se správcem hřiště.</w:t>
      </w:r>
    </w:p>
    <w:p w:rsidR="00E127A7" w:rsidRDefault="00E127A7" w:rsidP="00E127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8"/>
          <w:szCs w:val="28"/>
        </w:rPr>
      </w:pPr>
    </w:p>
    <w:p w:rsidR="00E127A7" w:rsidRDefault="00E127A7" w:rsidP="00E127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8"/>
          <w:szCs w:val="28"/>
        </w:rPr>
      </w:pPr>
      <w:r>
        <w:rPr>
          <w:rFonts w:ascii="ArialMT" w:hAnsi="ArialMT" w:cs="ArialMT"/>
          <w:color w:val="434343"/>
          <w:sz w:val="28"/>
          <w:szCs w:val="28"/>
        </w:rPr>
        <w:t>Vstup do objektu MH</w:t>
      </w:r>
    </w:p>
    <w:p w:rsidR="00924777" w:rsidRDefault="00E127A7" w:rsidP="0092477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924777">
        <w:rPr>
          <w:rFonts w:ascii="ArialMT" w:hAnsi="ArialMT" w:cs="ArialMT"/>
          <w:color w:val="000000"/>
        </w:rPr>
        <w:t>Do objektu se vstupuje brankou po přiložení bezdotykové karty RFID vydanou Obcí</w:t>
      </w:r>
      <w:r w:rsidR="00924777">
        <w:rPr>
          <w:rFonts w:ascii="ArialMT" w:hAnsi="ArialMT" w:cs="ArialMT"/>
          <w:color w:val="000000"/>
        </w:rPr>
        <w:t xml:space="preserve"> </w:t>
      </w:r>
      <w:proofErr w:type="spellStart"/>
      <w:r w:rsidRPr="00924777">
        <w:rPr>
          <w:rFonts w:ascii="ArialMT" w:hAnsi="ArialMT" w:cs="ArialMT"/>
          <w:color w:val="000000"/>
        </w:rPr>
        <w:t>Tišice</w:t>
      </w:r>
      <w:proofErr w:type="spellEnd"/>
      <w:r w:rsidRPr="00924777">
        <w:rPr>
          <w:rFonts w:ascii="ArialMT" w:hAnsi="ArialMT" w:cs="ArialMT"/>
          <w:color w:val="000000"/>
        </w:rPr>
        <w:t>.</w:t>
      </w:r>
    </w:p>
    <w:p w:rsidR="00E127A7" w:rsidRDefault="00E127A7" w:rsidP="0092477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924777">
        <w:rPr>
          <w:rFonts w:ascii="ArialMT" w:hAnsi="ArialMT" w:cs="ArialMT"/>
          <w:color w:val="000000"/>
        </w:rPr>
        <w:t>Klíči od objektu disponuje správce (provozovatel) MH.</w:t>
      </w:r>
    </w:p>
    <w:p w:rsidR="00E127A7" w:rsidRPr="00924777" w:rsidRDefault="00E127A7" w:rsidP="0092477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924777">
        <w:rPr>
          <w:rFonts w:ascii="ArialMT" w:hAnsi="ArialMT" w:cs="ArialMT"/>
          <w:color w:val="000000"/>
        </w:rPr>
        <w:t xml:space="preserve">Dětem mladším 10 let je vstup na </w:t>
      </w:r>
      <w:proofErr w:type="gramStart"/>
      <w:r w:rsidRPr="00924777">
        <w:rPr>
          <w:rFonts w:ascii="ArialMT" w:hAnsi="ArialMT" w:cs="ArialMT"/>
          <w:color w:val="000000"/>
        </w:rPr>
        <w:t>MH</w:t>
      </w:r>
      <w:proofErr w:type="gramEnd"/>
      <w:r w:rsidRPr="00924777">
        <w:rPr>
          <w:rFonts w:ascii="ArialMT" w:hAnsi="ArialMT" w:cs="ArialMT"/>
          <w:color w:val="000000"/>
        </w:rPr>
        <w:t xml:space="preserve"> povolen jen pod dohledem dospělé osoby.</w:t>
      </w:r>
    </w:p>
    <w:p w:rsidR="00E127A7" w:rsidRDefault="00E127A7" w:rsidP="00E127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8"/>
          <w:szCs w:val="28"/>
        </w:rPr>
      </w:pPr>
    </w:p>
    <w:p w:rsidR="00E127A7" w:rsidRDefault="00E127A7" w:rsidP="00E127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8"/>
          <w:szCs w:val="28"/>
        </w:rPr>
      </w:pPr>
      <w:r>
        <w:rPr>
          <w:rFonts w:ascii="ArialMT" w:hAnsi="ArialMT" w:cs="ArialMT"/>
          <w:color w:val="434343"/>
          <w:sz w:val="28"/>
          <w:szCs w:val="28"/>
        </w:rPr>
        <w:t>Provozní režim</w:t>
      </w:r>
    </w:p>
    <w:p w:rsidR="00E127A7" w:rsidRDefault="00E127A7" w:rsidP="00B6722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B67227">
        <w:rPr>
          <w:rFonts w:ascii="ArialMT" w:hAnsi="ArialMT" w:cs="ArialMT"/>
          <w:color w:val="000000"/>
        </w:rPr>
        <w:t>Minimální hrací doba je 60 minut. Hráči si objednají a tím i uhradí hrací dobu s předstihem v rezervačním systému MH.</w:t>
      </w:r>
    </w:p>
    <w:p w:rsidR="00E127A7" w:rsidRDefault="00E127A7" w:rsidP="00B6722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B67227">
        <w:rPr>
          <w:rFonts w:ascii="ArialMT" w:hAnsi="ArialMT" w:cs="ArialMT"/>
          <w:color w:val="000000"/>
        </w:rPr>
        <w:t>Součástí hrací doby je i montáž, demontáž sítě a drobný úklid plochy MH např. od</w:t>
      </w:r>
      <w:r w:rsidR="00B67227">
        <w:rPr>
          <w:rFonts w:ascii="ArialMT" w:hAnsi="ArialMT" w:cs="ArialMT"/>
          <w:color w:val="000000"/>
        </w:rPr>
        <w:t xml:space="preserve"> </w:t>
      </w:r>
      <w:r w:rsidRPr="00B67227">
        <w:rPr>
          <w:rFonts w:ascii="ArialMT" w:hAnsi="ArialMT" w:cs="ArialMT"/>
          <w:color w:val="000000"/>
        </w:rPr>
        <w:t>listí.</w:t>
      </w:r>
    </w:p>
    <w:p w:rsidR="00E127A7" w:rsidRDefault="00E127A7" w:rsidP="00B6722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B67227">
        <w:rPr>
          <w:rFonts w:ascii="ArialMT" w:hAnsi="ArialMT" w:cs="ArialMT"/>
          <w:color w:val="000000"/>
        </w:rPr>
        <w:t xml:space="preserve">Po zarezervování hrací doby je z </w:t>
      </w:r>
      <w:r w:rsidR="00A66CF8" w:rsidRPr="00B67227">
        <w:rPr>
          <w:rFonts w:ascii="ArialMT" w:hAnsi="ArialMT" w:cs="ArialMT"/>
          <w:color w:val="000000"/>
        </w:rPr>
        <w:t>účtu</w:t>
      </w:r>
      <w:r w:rsidRPr="00B67227">
        <w:rPr>
          <w:rFonts w:ascii="ArialMT" w:hAnsi="ArialMT" w:cs="ArialMT"/>
          <w:color w:val="000000"/>
        </w:rPr>
        <w:t xml:space="preserve"> okamžitě odečten odpovídající kredit.</w:t>
      </w:r>
    </w:p>
    <w:p w:rsidR="00E127A7" w:rsidRDefault="00E127A7" w:rsidP="00B6722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B67227">
        <w:rPr>
          <w:rFonts w:ascii="ArialMT" w:hAnsi="ArialMT" w:cs="ArialMT"/>
          <w:color w:val="000000"/>
        </w:rPr>
        <w:t>Rezervaci lze (např. zejména z důvodu nepříznivého počasí) zrušit nejpozději 60</w:t>
      </w:r>
      <w:r w:rsidR="00B67227">
        <w:rPr>
          <w:rFonts w:ascii="ArialMT" w:hAnsi="ArialMT" w:cs="ArialMT"/>
          <w:color w:val="000000"/>
        </w:rPr>
        <w:t xml:space="preserve"> </w:t>
      </w:r>
      <w:r w:rsidRPr="00B67227">
        <w:rPr>
          <w:rFonts w:ascii="ArialMT" w:hAnsi="ArialMT" w:cs="ArialMT"/>
          <w:color w:val="000000"/>
        </w:rPr>
        <w:t>minut před začátkem pronájmu, kredit je v tomto případě automaticky přičten. V</w:t>
      </w:r>
      <w:r w:rsidR="00B67227">
        <w:rPr>
          <w:rFonts w:ascii="ArialMT" w:hAnsi="ArialMT" w:cs="ArialMT"/>
          <w:color w:val="000000"/>
        </w:rPr>
        <w:t> </w:t>
      </w:r>
      <w:r w:rsidRPr="00B67227">
        <w:rPr>
          <w:rFonts w:ascii="ArialMT" w:hAnsi="ArialMT" w:cs="ArialMT"/>
          <w:color w:val="000000"/>
        </w:rPr>
        <w:t>době</w:t>
      </w:r>
      <w:r w:rsidR="00B67227">
        <w:rPr>
          <w:rFonts w:ascii="ArialMT" w:hAnsi="ArialMT" w:cs="ArialMT"/>
          <w:color w:val="000000"/>
        </w:rPr>
        <w:t xml:space="preserve"> </w:t>
      </w:r>
      <w:r w:rsidRPr="00B67227">
        <w:rPr>
          <w:rFonts w:ascii="ArialMT" w:hAnsi="ArialMT" w:cs="ArialMT"/>
          <w:color w:val="000000"/>
        </w:rPr>
        <w:t xml:space="preserve">kratší </w:t>
      </w:r>
      <w:proofErr w:type="gramStart"/>
      <w:r w:rsidRPr="00B67227">
        <w:rPr>
          <w:rFonts w:ascii="ArialMT" w:hAnsi="ArialMT" w:cs="ArialMT"/>
          <w:color w:val="000000"/>
        </w:rPr>
        <w:t>60ti</w:t>
      </w:r>
      <w:proofErr w:type="gramEnd"/>
      <w:r w:rsidRPr="00B67227">
        <w:rPr>
          <w:rFonts w:ascii="ArialMT" w:hAnsi="ArialMT" w:cs="ArialMT"/>
          <w:color w:val="000000"/>
        </w:rPr>
        <w:t xml:space="preserve"> minut již nelze rezervaci zrušit, a i v případě nevyužití hřiště, zůstane kredit</w:t>
      </w:r>
      <w:r w:rsidR="00B67227">
        <w:rPr>
          <w:rFonts w:ascii="ArialMT" w:hAnsi="ArialMT" w:cs="ArialMT"/>
          <w:color w:val="000000"/>
        </w:rPr>
        <w:t xml:space="preserve"> </w:t>
      </w:r>
      <w:r w:rsidRPr="00B67227">
        <w:rPr>
          <w:rFonts w:ascii="ArialMT" w:hAnsi="ArialMT" w:cs="ArialMT"/>
          <w:color w:val="000000"/>
        </w:rPr>
        <w:t>odečten.</w:t>
      </w:r>
    </w:p>
    <w:p w:rsidR="00E127A7" w:rsidRDefault="00E127A7" w:rsidP="00B6722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B67227">
        <w:rPr>
          <w:rFonts w:ascii="ArialMT" w:hAnsi="ArialMT" w:cs="ArialMT"/>
          <w:color w:val="000000"/>
        </w:rPr>
        <w:t>Rezervaci lze učinit maximálně na jeden měsíc dopředu.</w:t>
      </w:r>
    </w:p>
    <w:p w:rsidR="00E127A7" w:rsidRPr="00B67227" w:rsidRDefault="00E127A7" w:rsidP="00B6722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B67227">
        <w:rPr>
          <w:rFonts w:ascii="ArialMT" w:hAnsi="ArialMT" w:cs="ArialMT"/>
          <w:color w:val="000000"/>
        </w:rPr>
        <w:t>Ve vnitřních prostorách MH, jsou uschovány sítě na tenis a volejbal. V</w:t>
      </w:r>
      <w:r w:rsidR="00B67227">
        <w:rPr>
          <w:rFonts w:ascii="ArialMT" w:hAnsi="ArialMT" w:cs="ArialMT"/>
          <w:color w:val="000000"/>
        </w:rPr>
        <w:t> </w:t>
      </w:r>
      <w:r w:rsidRPr="00B67227">
        <w:rPr>
          <w:rFonts w:ascii="ArialMT" w:hAnsi="ArialMT" w:cs="ArialMT"/>
          <w:color w:val="000000"/>
        </w:rPr>
        <w:t>případě</w:t>
      </w:r>
      <w:r w:rsidR="00B67227">
        <w:rPr>
          <w:rFonts w:ascii="ArialMT" w:hAnsi="ArialMT" w:cs="ArialMT"/>
          <w:color w:val="000000"/>
        </w:rPr>
        <w:t xml:space="preserve"> </w:t>
      </w:r>
      <w:r w:rsidRPr="00B67227">
        <w:rPr>
          <w:rFonts w:ascii="ArialMT" w:hAnsi="ArialMT" w:cs="ArialMT"/>
          <w:color w:val="000000"/>
        </w:rPr>
        <w:t>zjištění, že síť v úložném prostoru chybí či je poškozena, je nájemce povinen tuto</w:t>
      </w:r>
      <w:r w:rsidR="00B67227">
        <w:rPr>
          <w:rFonts w:ascii="ArialMT" w:hAnsi="ArialMT" w:cs="ArialMT"/>
          <w:color w:val="000000"/>
        </w:rPr>
        <w:t xml:space="preserve"> </w:t>
      </w:r>
      <w:r w:rsidRPr="00B67227">
        <w:rPr>
          <w:rFonts w:ascii="ArialMT" w:hAnsi="ArialMT" w:cs="ArialMT"/>
          <w:color w:val="000000"/>
        </w:rPr>
        <w:t xml:space="preserve">skutečnost oznámit neprodleně na OÚ </w:t>
      </w:r>
      <w:proofErr w:type="spellStart"/>
      <w:r w:rsidRPr="00B67227">
        <w:rPr>
          <w:rFonts w:ascii="ArialMT" w:hAnsi="ArialMT" w:cs="ArialMT"/>
          <w:color w:val="000000"/>
        </w:rPr>
        <w:t>Tišice</w:t>
      </w:r>
      <w:proofErr w:type="spellEnd"/>
      <w:r w:rsidRPr="00B67227">
        <w:rPr>
          <w:rFonts w:ascii="ArialMT" w:hAnsi="ArialMT" w:cs="ArialMT"/>
          <w:color w:val="000000"/>
        </w:rPr>
        <w:t>. Stejně tak znečištění a vady MH je</w:t>
      </w:r>
      <w:r w:rsidR="00B67227">
        <w:rPr>
          <w:rFonts w:ascii="ArialMT" w:hAnsi="ArialMT" w:cs="ArialMT"/>
          <w:color w:val="000000"/>
        </w:rPr>
        <w:t xml:space="preserve"> </w:t>
      </w:r>
      <w:r w:rsidRPr="00B67227">
        <w:rPr>
          <w:rFonts w:ascii="ArialMT" w:hAnsi="ArialMT" w:cs="ArialMT"/>
          <w:color w:val="000000"/>
        </w:rPr>
        <w:t>nutno neprodleně hlásit provozovateli.</w:t>
      </w:r>
    </w:p>
    <w:p w:rsidR="00E127A7" w:rsidRDefault="00E127A7" w:rsidP="00E127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8"/>
          <w:szCs w:val="28"/>
        </w:rPr>
      </w:pPr>
    </w:p>
    <w:p w:rsidR="00E127A7" w:rsidRDefault="00E127A7" w:rsidP="00E127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8"/>
          <w:szCs w:val="28"/>
        </w:rPr>
      </w:pPr>
      <w:r>
        <w:rPr>
          <w:rFonts w:ascii="ArialMT" w:hAnsi="ArialMT" w:cs="ArialMT"/>
          <w:color w:val="434343"/>
          <w:sz w:val="28"/>
          <w:szCs w:val="28"/>
        </w:rPr>
        <w:t>Provozní doba a ceník za užívání MH</w:t>
      </w:r>
    </w:p>
    <w:p w:rsidR="00E127A7" w:rsidRPr="001F4726" w:rsidRDefault="00E127A7" w:rsidP="001F472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1F4726">
        <w:rPr>
          <w:rFonts w:ascii="ArialMT" w:hAnsi="ArialMT" w:cs="ArialMT"/>
          <w:color w:val="000000"/>
        </w:rPr>
        <w:t>Denní provozní doba MH je zpravidla 7:00 - 21.00 hod, dle rezervačního systému.</w:t>
      </w:r>
    </w:p>
    <w:p w:rsidR="00E127A7" w:rsidRDefault="00E127A7" w:rsidP="001F472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1F4726">
        <w:rPr>
          <w:rFonts w:ascii="ArialMT" w:hAnsi="ArialMT" w:cs="ArialMT"/>
          <w:color w:val="000000"/>
        </w:rPr>
        <w:t>V případě nepříznivých povětrnostních či zhoršených viditelných podmínek pro</w:t>
      </w:r>
      <w:r w:rsidR="001F4726">
        <w:rPr>
          <w:rFonts w:ascii="ArialMT" w:hAnsi="ArialMT" w:cs="ArialMT"/>
          <w:color w:val="000000"/>
        </w:rPr>
        <w:t xml:space="preserve"> </w:t>
      </w:r>
      <w:r w:rsidRPr="001F4726">
        <w:rPr>
          <w:rFonts w:ascii="ArialMT" w:hAnsi="ArialMT" w:cs="ArialMT"/>
          <w:color w:val="000000"/>
        </w:rPr>
        <w:t>provoz hřiště, je jeho správce oprávněn částečně omezit nebo zcela zrušit provoz,</w:t>
      </w:r>
      <w:r w:rsidR="001F4726">
        <w:rPr>
          <w:rFonts w:ascii="ArialMT" w:hAnsi="ArialMT" w:cs="ArialMT"/>
          <w:color w:val="000000"/>
        </w:rPr>
        <w:t xml:space="preserve"> </w:t>
      </w:r>
      <w:r w:rsidRPr="001F4726">
        <w:rPr>
          <w:rFonts w:ascii="ArialMT" w:hAnsi="ArialMT" w:cs="ArialMT"/>
          <w:color w:val="000000"/>
        </w:rPr>
        <w:t>aniž by byl povinen tuto skutečnost předem oznamovat objednateli. Konkrétně bude</w:t>
      </w:r>
      <w:r w:rsidR="001F4726">
        <w:rPr>
          <w:rFonts w:ascii="ArialMT" w:hAnsi="ArialMT" w:cs="ArialMT"/>
          <w:color w:val="000000"/>
        </w:rPr>
        <w:t xml:space="preserve"> </w:t>
      </w:r>
      <w:r w:rsidRPr="001F4726">
        <w:rPr>
          <w:rFonts w:ascii="ArialMT" w:hAnsi="ArialMT" w:cs="ArialMT"/>
          <w:color w:val="000000"/>
        </w:rPr>
        <w:t>vyznačeno v rezervačním systému.</w:t>
      </w:r>
    </w:p>
    <w:p w:rsidR="001F4726" w:rsidRPr="001F4726" w:rsidRDefault="00E127A7" w:rsidP="001F472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1F4726">
        <w:rPr>
          <w:rFonts w:ascii="ArialMT" w:hAnsi="ArialMT" w:cs="ArialMT"/>
          <w:color w:val="000000"/>
        </w:rPr>
        <w:t xml:space="preserve">Dobíjecí kartu a kredity do rezervačního systému lze zakoupit na OÚ </w:t>
      </w:r>
      <w:proofErr w:type="spellStart"/>
      <w:r w:rsidRPr="001F4726">
        <w:rPr>
          <w:rFonts w:ascii="ArialMT" w:hAnsi="ArialMT" w:cs="ArialMT"/>
          <w:color w:val="000000"/>
        </w:rPr>
        <w:t>Tišice</w:t>
      </w:r>
      <w:proofErr w:type="spellEnd"/>
      <w:r w:rsidRPr="001F4726">
        <w:rPr>
          <w:rFonts w:ascii="ArialMT" w:hAnsi="ArialMT" w:cs="ArialMT"/>
          <w:color w:val="000000"/>
        </w:rPr>
        <w:t xml:space="preserve"> během</w:t>
      </w:r>
      <w:r w:rsidR="001F4726">
        <w:rPr>
          <w:rFonts w:ascii="ArialMT" w:hAnsi="ArialMT" w:cs="ArialMT"/>
          <w:color w:val="000000"/>
        </w:rPr>
        <w:t xml:space="preserve"> </w:t>
      </w:r>
      <w:r w:rsidRPr="001F4726">
        <w:rPr>
          <w:rFonts w:ascii="ArialMT" w:hAnsi="ArialMT" w:cs="ArialMT"/>
          <w:color w:val="000000"/>
        </w:rPr>
        <w:t>úředních hodin. Karta na kredity stojí 50 Kč a je vratná. Před zakoupením kreditů je</w:t>
      </w:r>
      <w:r w:rsidR="001F4726" w:rsidRPr="001F4726">
        <w:rPr>
          <w:rFonts w:ascii="ArialMT" w:hAnsi="ArialMT" w:cs="ArialMT"/>
          <w:color w:val="000000"/>
        </w:rPr>
        <w:t xml:space="preserve"> </w:t>
      </w:r>
      <w:r w:rsidRPr="001F4726">
        <w:rPr>
          <w:rFonts w:ascii="ArialMT" w:hAnsi="ArialMT" w:cs="ArialMT"/>
          <w:color w:val="000000"/>
        </w:rPr>
        <w:t>potřeba se zaregistrovat na rezervačním portále Book4u</w:t>
      </w:r>
      <w:r w:rsidR="001F4726" w:rsidRPr="001F4726">
        <w:rPr>
          <w:rFonts w:ascii="ArialMT" w:hAnsi="ArialMT" w:cs="ArialMT"/>
          <w:color w:val="000000"/>
        </w:rPr>
        <w:t>:</w:t>
      </w:r>
      <w:r w:rsidR="001F4726">
        <w:rPr>
          <w:rFonts w:ascii="ArialMT" w:hAnsi="ArialMT" w:cs="ArialMT"/>
          <w:color w:val="000000"/>
        </w:rPr>
        <w:t xml:space="preserve"> </w:t>
      </w:r>
      <w:hyperlink r:id="rId5" w:history="1">
        <w:r w:rsidR="001F4726" w:rsidRPr="001F4726">
          <w:rPr>
            <w:rStyle w:val="Hypertextovodkaz"/>
            <w:rFonts w:ascii="ArialMT" w:hAnsi="ArialMT" w:cs="ArialMT"/>
          </w:rPr>
          <w:t>https://www.book4u.cz/book.php?ido=160</w:t>
        </w:r>
      </w:hyperlink>
    </w:p>
    <w:p w:rsidR="00E127A7" w:rsidRPr="001F4726" w:rsidRDefault="00E127A7" w:rsidP="001F472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1F4726">
        <w:rPr>
          <w:rFonts w:ascii="ArialMT" w:hAnsi="ArialMT" w:cs="ArialMT"/>
          <w:color w:val="000000"/>
        </w:rPr>
        <w:t>Poplatek za užívání MH činí 50 Kč/hřiště/1 hod. Minimální doba užívání je 1 hodina.</w:t>
      </w:r>
    </w:p>
    <w:p w:rsidR="00E127A7" w:rsidRPr="001F4726" w:rsidRDefault="00E127A7" w:rsidP="001F472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1F4726">
        <w:rPr>
          <w:rFonts w:ascii="ArialMT" w:hAnsi="ArialMT" w:cs="ArialMT"/>
          <w:color w:val="000000"/>
        </w:rPr>
        <w:t>V případě ztráty karty nebo nevyčerpání kreditu není nárok na žádné odškodné.</w:t>
      </w:r>
    </w:p>
    <w:p w:rsidR="00E127A7" w:rsidRDefault="00E127A7" w:rsidP="00E127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8"/>
          <w:szCs w:val="28"/>
        </w:rPr>
      </w:pPr>
    </w:p>
    <w:p w:rsidR="00035796" w:rsidRDefault="00035796" w:rsidP="00E127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8"/>
          <w:szCs w:val="28"/>
        </w:rPr>
      </w:pPr>
    </w:p>
    <w:p w:rsidR="00E127A7" w:rsidRDefault="00E127A7" w:rsidP="00E127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8"/>
          <w:szCs w:val="28"/>
        </w:rPr>
      </w:pPr>
      <w:r>
        <w:rPr>
          <w:rFonts w:ascii="ArialMT" w:hAnsi="ArialMT" w:cs="ArialMT"/>
          <w:color w:val="434343"/>
          <w:sz w:val="28"/>
          <w:szCs w:val="28"/>
        </w:rPr>
        <w:lastRenderedPageBreak/>
        <w:t>Pravidla ochrany bezpečnosti zdraví osob a majetku</w:t>
      </w:r>
    </w:p>
    <w:p w:rsidR="00E127A7" w:rsidRPr="00407FA5" w:rsidRDefault="00E127A7" w:rsidP="00407FA5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407FA5">
        <w:rPr>
          <w:rFonts w:ascii="ArialMT" w:hAnsi="ArialMT" w:cs="ArialMT"/>
          <w:color w:val="000000"/>
        </w:rPr>
        <w:t>Jakékoliv znečišťování hřiště a poškozování značení je zakázáno.</w:t>
      </w:r>
    </w:p>
    <w:p w:rsidR="00E127A7" w:rsidRDefault="00E127A7" w:rsidP="00407FA5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407FA5">
        <w:rPr>
          <w:rFonts w:ascii="ArialMT" w:hAnsi="ArialMT" w:cs="ArialMT"/>
          <w:color w:val="000000"/>
        </w:rPr>
        <w:t>V prostoru hřiště je zakázáno kouřit, požívat alkoholické nápoje či jiné omamné látky,</w:t>
      </w:r>
      <w:r w:rsidR="00407FA5">
        <w:rPr>
          <w:rFonts w:ascii="ArialMT" w:hAnsi="ArialMT" w:cs="ArialMT"/>
          <w:color w:val="000000"/>
        </w:rPr>
        <w:t xml:space="preserve"> </w:t>
      </w:r>
      <w:r w:rsidRPr="00407FA5">
        <w:rPr>
          <w:rFonts w:ascii="ArialMT" w:hAnsi="ArialMT" w:cs="ArialMT"/>
          <w:color w:val="000000"/>
        </w:rPr>
        <w:t xml:space="preserve">odhazovat odpadky mimo vyhrazený prostor, konzumovat jídlo a manipulovat </w:t>
      </w:r>
      <w:r w:rsidR="00407FA5">
        <w:rPr>
          <w:rFonts w:ascii="ArialMT" w:hAnsi="ArialMT" w:cs="ArialMT"/>
          <w:color w:val="000000"/>
        </w:rPr>
        <w:t xml:space="preserve">s </w:t>
      </w:r>
      <w:r w:rsidRPr="00407FA5">
        <w:rPr>
          <w:rFonts w:ascii="ArialMT" w:hAnsi="ArialMT" w:cs="ArialMT"/>
          <w:color w:val="000000"/>
        </w:rPr>
        <w:t>ostrými předměty a odhazovat žvýkačky na umělý povrch.</w:t>
      </w:r>
    </w:p>
    <w:p w:rsidR="00E127A7" w:rsidRPr="00407FA5" w:rsidRDefault="00E127A7" w:rsidP="00407FA5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407FA5">
        <w:rPr>
          <w:rFonts w:ascii="ArialMT" w:hAnsi="ArialMT" w:cs="ArialMT"/>
          <w:color w:val="000000"/>
        </w:rPr>
        <w:t>Do prostoru hřiště se zakazuje vstupovat v nevhodné obuvi (zejména kopačkách,</w:t>
      </w:r>
      <w:r w:rsidR="00407FA5">
        <w:rPr>
          <w:rFonts w:ascii="ArialMT" w:hAnsi="ArialMT" w:cs="ArialMT"/>
          <w:color w:val="000000"/>
        </w:rPr>
        <w:t xml:space="preserve"> </w:t>
      </w:r>
      <w:r w:rsidRPr="00407FA5">
        <w:rPr>
          <w:rFonts w:ascii="ArialMT" w:hAnsi="ArialMT" w:cs="ArialMT"/>
          <w:color w:val="000000"/>
        </w:rPr>
        <w:t>tretrách), vstupovat mimo vyhrazenou provozní dobu, vstupovat podnapilým osobám,</w:t>
      </w:r>
      <w:r w:rsidR="00407FA5">
        <w:rPr>
          <w:rFonts w:ascii="ArialMT" w:hAnsi="ArialMT" w:cs="ArialMT"/>
          <w:color w:val="000000"/>
        </w:rPr>
        <w:t xml:space="preserve"> </w:t>
      </w:r>
      <w:r w:rsidRPr="00407FA5">
        <w:rPr>
          <w:rFonts w:ascii="ArialMT" w:hAnsi="ArialMT" w:cs="ArialMT"/>
          <w:color w:val="000000"/>
        </w:rPr>
        <w:t>vodit na hřiště jakákoliv zvířata, vstupovat na plochu v in-line bruslích, na</w:t>
      </w:r>
      <w:r w:rsidR="00407FA5">
        <w:rPr>
          <w:rFonts w:ascii="ArialMT" w:hAnsi="ArialMT" w:cs="ArialMT"/>
          <w:color w:val="000000"/>
        </w:rPr>
        <w:t xml:space="preserve"> </w:t>
      </w:r>
      <w:r w:rsidRPr="00407FA5">
        <w:rPr>
          <w:rFonts w:ascii="ArialMT" w:hAnsi="ArialMT" w:cs="ArialMT"/>
          <w:color w:val="000000"/>
        </w:rPr>
        <w:t>skateboardech, na kolech nebo s vozíky.</w:t>
      </w:r>
    </w:p>
    <w:p w:rsidR="00E127A7" w:rsidRPr="00407FA5" w:rsidRDefault="00E127A7" w:rsidP="00407FA5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407FA5">
        <w:rPr>
          <w:rFonts w:ascii="ArialMT" w:hAnsi="ArialMT" w:cs="ArialMT"/>
          <w:color w:val="000000"/>
        </w:rPr>
        <w:t>Každý uživatel hřiště nesmí svým jednáním ohrožovat zdraví jiných ani jinak</w:t>
      </w:r>
      <w:r w:rsidR="00407FA5">
        <w:rPr>
          <w:rFonts w:ascii="ArialMT" w:hAnsi="ArialMT" w:cs="ArialMT"/>
          <w:color w:val="000000"/>
        </w:rPr>
        <w:t xml:space="preserve"> </w:t>
      </w:r>
      <w:r w:rsidRPr="00407FA5">
        <w:rPr>
          <w:rFonts w:ascii="ArialMT" w:hAnsi="ArialMT" w:cs="ArialMT"/>
          <w:color w:val="000000"/>
        </w:rPr>
        <w:t>omezovat nebo obtěžovat okolí hřiště.</w:t>
      </w:r>
    </w:p>
    <w:p w:rsidR="00E127A7" w:rsidRPr="00407FA5" w:rsidRDefault="00E127A7" w:rsidP="00407FA5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407FA5">
        <w:rPr>
          <w:rFonts w:ascii="ArialMT" w:hAnsi="ArialMT" w:cs="ArialMT"/>
          <w:color w:val="000000"/>
        </w:rPr>
        <w:t>V zájmu bezpečné a nerušené sportovní činnosti je povoleno vstupovat na hřiště</w:t>
      </w:r>
      <w:r w:rsidR="00407FA5">
        <w:rPr>
          <w:rFonts w:ascii="ArialMT" w:hAnsi="ArialMT" w:cs="ArialMT"/>
          <w:color w:val="000000"/>
        </w:rPr>
        <w:t xml:space="preserve"> </w:t>
      </w:r>
      <w:r w:rsidRPr="00407FA5">
        <w:rPr>
          <w:rFonts w:ascii="ArialMT" w:hAnsi="ArialMT" w:cs="ArialMT"/>
          <w:color w:val="000000"/>
        </w:rPr>
        <w:t xml:space="preserve">pouze hrajícím osobám (tenis – </w:t>
      </w:r>
      <w:proofErr w:type="spellStart"/>
      <w:r w:rsidRPr="00407FA5">
        <w:rPr>
          <w:rFonts w:ascii="ArialMT" w:hAnsi="ArialMT" w:cs="ArialMT"/>
          <w:color w:val="000000"/>
        </w:rPr>
        <w:t>max</w:t>
      </w:r>
      <w:proofErr w:type="spellEnd"/>
      <w:r w:rsidRPr="00407FA5">
        <w:rPr>
          <w:rFonts w:ascii="ArialMT" w:hAnsi="ArialMT" w:cs="ArialMT"/>
          <w:color w:val="000000"/>
        </w:rPr>
        <w:t xml:space="preserve"> 4 osoby + rozhodčí, kolektivní hry 2 x 6 osob +</w:t>
      </w:r>
      <w:r w:rsidR="00407FA5">
        <w:rPr>
          <w:rFonts w:ascii="ArialMT" w:hAnsi="ArialMT" w:cs="ArialMT"/>
          <w:color w:val="000000"/>
        </w:rPr>
        <w:t xml:space="preserve"> </w:t>
      </w:r>
      <w:r w:rsidRPr="00407FA5">
        <w:rPr>
          <w:rFonts w:ascii="ArialMT" w:hAnsi="ArialMT" w:cs="ArialMT"/>
          <w:color w:val="000000"/>
        </w:rPr>
        <w:t>rozhodčí). Divákům je dovoleno zápasy sledovat pouze za hrazením.</w:t>
      </w:r>
    </w:p>
    <w:p w:rsidR="00E127A7" w:rsidRPr="00407FA5" w:rsidRDefault="00E127A7" w:rsidP="00407FA5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407FA5">
        <w:rPr>
          <w:rFonts w:ascii="ArialMT" w:hAnsi="ArialMT" w:cs="ArialMT"/>
          <w:color w:val="000000"/>
        </w:rPr>
        <w:t>Každý je povinen nahradit jím způsobenou škodu na sportovišti.</w:t>
      </w:r>
    </w:p>
    <w:p w:rsidR="00E127A7" w:rsidRDefault="00E127A7" w:rsidP="00E127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8"/>
          <w:szCs w:val="28"/>
        </w:rPr>
      </w:pPr>
    </w:p>
    <w:p w:rsidR="00E127A7" w:rsidRDefault="00E127A7" w:rsidP="00E127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8"/>
          <w:szCs w:val="28"/>
        </w:rPr>
      </w:pPr>
      <w:r>
        <w:rPr>
          <w:rFonts w:ascii="ArialMT" w:hAnsi="ArialMT" w:cs="ArialMT"/>
          <w:color w:val="434343"/>
          <w:sz w:val="28"/>
          <w:szCs w:val="28"/>
        </w:rPr>
        <w:t>Ostatní ustanovení</w:t>
      </w:r>
    </w:p>
    <w:p w:rsidR="00E127A7" w:rsidRPr="00035796" w:rsidRDefault="00E127A7" w:rsidP="00035796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035796">
        <w:rPr>
          <w:rFonts w:ascii="ArialMT" w:hAnsi="ArialMT" w:cs="ArialMT"/>
          <w:color w:val="000000"/>
        </w:rPr>
        <w:t>Provozovatel je správce MH.</w:t>
      </w:r>
    </w:p>
    <w:p w:rsidR="00E127A7" w:rsidRDefault="00E127A7" w:rsidP="00035796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035796">
        <w:rPr>
          <w:rFonts w:ascii="ArialMT" w:hAnsi="ArialMT" w:cs="ArialMT"/>
          <w:color w:val="000000"/>
        </w:rPr>
        <w:t>Každý uživatel hřiště nese odpovědnost za škody způsobené, byť i z nedbalosti, na</w:t>
      </w:r>
      <w:r w:rsidR="00035796">
        <w:rPr>
          <w:rFonts w:ascii="ArialMT" w:hAnsi="ArialMT" w:cs="ArialMT"/>
          <w:color w:val="000000"/>
        </w:rPr>
        <w:t xml:space="preserve"> </w:t>
      </w:r>
      <w:r w:rsidRPr="00035796">
        <w:rPr>
          <w:rFonts w:ascii="ArialMT" w:hAnsi="ArialMT" w:cs="ArialMT"/>
          <w:color w:val="000000"/>
        </w:rPr>
        <w:t>zařízeních sportovního hřiště, zapůjčených sportovních potřebách, popřípadě za</w:t>
      </w:r>
      <w:r w:rsidR="00035796">
        <w:rPr>
          <w:rFonts w:ascii="ArialMT" w:hAnsi="ArialMT" w:cs="ArialMT"/>
          <w:color w:val="000000"/>
        </w:rPr>
        <w:t xml:space="preserve"> </w:t>
      </w:r>
      <w:r w:rsidRPr="00035796">
        <w:rPr>
          <w:rFonts w:ascii="ArialMT" w:hAnsi="ArialMT" w:cs="ArialMT"/>
          <w:color w:val="000000"/>
        </w:rPr>
        <w:t>škody způsobené užíváním hřiště na okolním majetku. Škody je uživatel povinen</w:t>
      </w:r>
      <w:r w:rsidR="00035796">
        <w:rPr>
          <w:rFonts w:ascii="ArialMT" w:hAnsi="ArialMT" w:cs="ArialMT"/>
          <w:color w:val="000000"/>
        </w:rPr>
        <w:t xml:space="preserve"> </w:t>
      </w:r>
      <w:r w:rsidRPr="00035796">
        <w:rPr>
          <w:rFonts w:ascii="ArialMT" w:hAnsi="ArialMT" w:cs="ArialMT"/>
          <w:color w:val="000000"/>
        </w:rPr>
        <w:t>okamžitě ohlásit správci hřiště.</w:t>
      </w:r>
    </w:p>
    <w:p w:rsidR="00E127A7" w:rsidRPr="00035796" w:rsidRDefault="00E127A7" w:rsidP="00035796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035796">
        <w:rPr>
          <w:rFonts w:ascii="ArialMT" w:hAnsi="ArialMT" w:cs="ArialMT"/>
          <w:color w:val="000000"/>
        </w:rPr>
        <w:t>Provozovatel nenese odpovědnost za škody na odložených věcech a rovněž nenese</w:t>
      </w:r>
      <w:r w:rsidR="00035796">
        <w:rPr>
          <w:rFonts w:ascii="ArialMT" w:hAnsi="ArialMT" w:cs="ArialMT"/>
          <w:color w:val="000000"/>
        </w:rPr>
        <w:t xml:space="preserve"> </w:t>
      </w:r>
      <w:r w:rsidRPr="00035796">
        <w:rPr>
          <w:rFonts w:ascii="ArialMT" w:hAnsi="ArialMT" w:cs="ArialMT"/>
          <w:color w:val="000000"/>
        </w:rPr>
        <w:t>odpovědnost za škody na zdraví vzniklé při sportovní činnosti.</w:t>
      </w:r>
    </w:p>
    <w:p w:rsidR="00E127A7" w:rsidRPr="00035796" w:rsidRDefault="00E127A7" w:rsidP="00035796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035796">
        <w:rPr>
          <w:rFonts w:ascii="ArialMT" w:hAnsi="ArialMT" w:cs="ArialMT"/>
          <w:color w:val="000000"/>
        </w:rPr>
        <w:t>Nedodržuje-li uživatel tento provozní řád, je správce oprávněn jej z hřiště vykázat.</w:t>
      </w:r>
      <w:r w:rsidR="00035796">
        <w:rPr>
          <w:rFonts w:ascii="ArialMT" w:hAnsi="ArialMT" w:cs="ArialMT"/>
          <w:color w:val="000000"/>
        </w:rPr>
        <w:t xml:space="preserve"> </w:t>
      </w:r>
      <w:r w:rsidRPr="00035796">
        <w:rPr>
          <w:rFonts w:ascii="ArialMT" w:hAnsi="ArialMT" w:cs="ArialMT"/>
          <w:color w:val="000000"/>
        </w:rPr>
        <w:t>Provozovatel má právo v případě porušení řádu, zablokovat vstupní kartu a zakázat</w:t>
      </w:r>
      <w:r w:rsidR="00035796">
        <w:rPr>
          <w:rFonts w:ascii="ArialMT" w:hAnsi="ArialMT" w:cs="ArialMT"/>
          <w:color w:val="000000"/>
        </w:rPr>
        <w:t xml:space="preserve"> </w:t>
      </w:r>
      <w:r w:rsidRPr="00035796">
        <w:rPr>
          <w:rFonts w:ascii="ArialMT" w:hAnsi="ArialMT" w:cs="ArialMT"/>
          <w:color w:val="000000"/>
        </w:rPr>
        <w:t>vstup do objektu MH.</w:t>
      </w:r>
    </w:p>
    <w:p w:rsidR="00E127A7" w:rsidRPr="00035796" w:rsidRDefault="00E127A7" w:rsidP="00035796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035796">
        <w:rPr>
          <w:rFonts w:ascii="ArialMT" w:hAnsi="ArialMT" w:cs="ArialMT"/>
          <w:color w:val="000000"/>
        </w:rPr>
        <w:t xml:space="preserve">Tento řád je jako jediný platný účinný dnem </w:t>
      </w:r>
      <w:proofErr w:type="gramStart"/>
      <w:r w:rsidRPr="00035796">
        <w:rPr>
          <w:rFonts w:ascii="ArialMT" w:hAnsi="ArialMT" w:cs="ArialMT"/>
          <w:color w:val="000000"/>
        </w:rPr>
        <w:t>21.7.2020</w:t>
      </w:r>
      <w:proofErr w:type="gramEnd"/>
      <w:r w:rsidRPr="00035796">
        <w:rPr>
          <w:rFonts w:ascii="ArialMT" w:hAnsi="ArialMT" w:cs="ArialMT"/>
          <w:color w:val="000000"/>
        </w:rPr>
        <w:t>.</w:t>
      </w:r>
    </w:p>
    <w:p w:rsidR="00E127A7" w:rsidRPr="00035796" w:rsidRDefault="00E127A7" w:rsidP="00035796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035796">
        <w:rPr>
          <w:rFonts w:ascii="ArialMT" w:hAnsi="ArialMT" w:cs="ArialMT"/>
          <w:color w:val="000000"/>
        </w:rPr>
        <w:t xml:space="preserve">Provozní řád multifunkčního hřiště </w:t>
      </w:r>
      <w:proofErr w:type="spellStart"/>
      <w:r w:rsidRPr="00035796">
        <w:rPr>
          <w:rFonts w:ascii="ArialMT" w:hAnsi="ArialMT" w:cs="ArialMT"/>
          <w:color w:val="000000"/>
        </w:rPr>
        <w:t>Tišice</w:t>
      </w:r>
      <w:proofErr w:type="spellEnd"/>
      <w:r w:rsidRPr="00035796">
        <w:rPr>
          <w:rFonts w:ascii="ArialMT" w:hAnsi="ArialMT" w:cs="ArialMT"/>
          <w:color w:val="000000"/>
        </w:rPr>
        <w:t xml:space="preserve"> bude vyvěšen po celou dobu platnosti</w:t>
      </w:r>
      <w:r w:rsidR="00035796">
        <w:rPr>
          <w:rFonts w:ascii="ArialMT" w:hAnsi="ArialMT" w:cs="ArialMT"/>
          <w:color w:val="000000"/>
        </w:rPr>
        <w:t xml:space="preserve"> </w:t>
      </w:r>
      <w:r w:rsidRPr="00035796">
        <w:rPr>
          <w:rFonts w:ascii="ArialMT" w:hAnsi="ArialMT" w:cs="ArialMT"/>
          <w:color w:val="000000"/>
        </w:rPr>
        <w:t>tohoto řádu na webu obce.</w:t>
      </w:r>
    </w:p>
    <w:p w:rsidR="00E127A7" w:rsidRDefault="00E127A7" w:rsidP="00E127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8"/>
          <w:szCs w:val="28"/>
        </w:rPr>
      </w:pPr>
    </w:p>
    <w:p w:rsidR="00035796" w:rsidRDefault="00035796" w:rsidP="00E127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8"/>
          <w:szCs w:val="28"/>
        </w:rPr>
      </w:pPr>
    </w:p>
    <w:p w:rsidR="00E127A7" w:rsidRDefault="00E127A7" w:rsidP="00E127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8"/>
          <w:szCs w:val="28"/>
        </w:rPr>
      </w:pPr>
      <w:r>
        <w:rPr>
          <w:rFonts w:ascii="ArialMT" w:hAnsi="ArialMT" w:cs="ArialMT"/>
          <w:color w:val="434343"/>
          <w:sz w:val="28"/>
          <w:szCs w:val="28"/>
        </w:rPr>
        <w:t>DŮLEŽITÁ TELEFONNÍ ČÍSLA:</w:t>
      </w:r>
    </w:p>
    <w:p w:rsidR="00E127A7" w:rsidRDefault="00E127A7" w:rsidP="00E127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Obecní </w:t>
      </w:r>
      <w:r w:rsidR="00035796">
        <w:rPr>
          <w:rFonts w:ascii="ArialMT" w:hAnsi="ArialMT" w:cs="ArialMT"/>
          <w:color w:val="000000"/>
        </w:rPr>
        <w:t>ú</w:t>
      </w:r>
      <w:r>
        <w:rPr>
          <w:rFonts w:ascii="ArialMT" w:hAnsi="ArialMT" w:cs="ArialMT"/>
          <w:color w:val="000000"/>
        </w:rPr>
        <w:t>řad: 315 696 025</w:t>
      </w:r>
    </w:p>
    <w:p w:rsidR="00E127A7" w:rsidRDefault="00E127A7" w:rsidP="00E127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Hasiči: 150 Zdravotnická záchranná služba: 155 Policie: 158</w:t>
      </w:r>
    </w:p>
    <w:p w:rsidR="00E127A7" w:rsidRDefault="00E127A7" w:rsidP="00E127A7">
      <w:pPr>
        <w:rPr>
          <w:rFonts w:ascii="ArialMT" w:hAnsi="ArialMT" w:cs="ArialMT"/>
          <w:color w:val="000000"/>
        </w:rPr>
      </w:pPr>
    </w:p>
    <w:p w:rsidR="007B628E" w:rsidRDefault="00E127A7" w:rsidP="00E127A7">
      <w:r>
        <w:rPr>
          <w:rFonts w:ascii="ArialMT" w:hAnsi="ArialMT" w:cs="ArialMT"/>
          <w:color w:val="000000"/>
        </w:rPr>
        <w:t xml:space="preserve">V </w:t>
      </w:r>
      <w:proofErr w:type="spellStart"/>
      <w:r>
        <w:rPr>
          <w:rFonts w:ascii="ArialMT" w:hAnsi="ArialMT" w:cs="ArialMT"/>
          <w:color w:val="000000"/>
        </w:rPr>
        <w:t>Tišicích</w:t>
      </w:r>
      <w:proofErr w:type="spellEnd"/>
      <w:r>
        <w:rPr>
          <w:rFonts w:ascii="ArialMT" w:hAnsi="ArialMT" w:cs="ArialMT"/>
          <w:color w:val="000000"/>
        </w:rPr>
        <w:t xml:space="preserve"> dne 21. července 2020 vydal Obecní úřad </w:t>
      </w:r>
      <w:proofErr w:type="spellStart"/>
      <w:r>
        <w:rPr>
          <w:rFonts w:ascii="ArialMT" w:hAnsi="ArialMT" w:cs="ArialMT"/>
          <w:color w:val="000000"/>
        </w:rPr>
        <w:t>Tišice</w:t>
      </w:r>
      <w:proofErr w:type="spellEnd"/>
      <w:r>
        <w:rPr>
          <w:rFonts w:ascii="ArialMT" w:hAnsi="ArialMT" w:cs="ArialMT"/>
          <w:color w:val="000000"/>
        </w:rPr>
        <w:t>.</w:t>
      </w:r>
    </w:p>
    <w:sectPr w:rsidR="007B628E" w:rsidSect="007B6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CED"/>
    <w:multiLevelType w:val="hybridMultilevel"/>
    <w:tmpl w:val="CE6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E55C7"/>
    <w:multiLevelType w:val="hybridMultilevel"/>
    <w:tmpl w:val="9188BB16"/>
    <w:lvl w:ilvl="0" w:tplc="F5CEA1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96410"/>
    <w:multiLevelType w:val="hybridMultilevel"/>
    <w:tmpl w:val="D822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A4E30"/>
    <w:multiLevelType w:val="hybridMultilevel"/>
    <w:tmpl w:val="8702EE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8539B"/>
    <w:multiLevelType w:val="hybridMultilevel"/>
    <w:tmpl w:val="998649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E4F8A"/>
    <w:multiLevelType w:val="hybridMultilevel"/>
    <w:tmpl w:val="8D7EB19C"/>
    <w:lvl w:ilvl="0" w:tplc="FAF2AE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E34F2"/>
    <w:multiLevelType w:val="hybridMultilevel"/>
    <w:tmpl w:val="3BB01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B4263"/>
    <w:multiLevelType w:val="hybridMultilevel"/>
    <w:tmpl w:val="163EB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D3C2F"/>
    <w:multiLevelType w:val="hybridMultilevel"/>
    <w:tmpl w:val="200E27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E54C7"/>
    <w:multiLevelType w:val="hybridMultilevel"/>
    <w:tmpl w:val="CA327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D7314"/>
    <w:multiLevelType w:val="hybridMultilevel"/>
    <w:tmpl w:val="47F2661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9C3921"/>
    <w:multiLevelType w:val="hybridMultilevel"/>
    <w:tmpl w:val="C22A4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E1CD2"/>
    <w:multiLevelType w:val="hybridMultilevel"/>
    <w:tmpl w:val="1D141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67803"/>
    <w:multiLevelType w:val="hybridMultilevel"/>
    <w:tmpl w:val="A8A69804"/>
    <w:lvl w:ilvl="0" w:tplc="F5CEA1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F7E30"/>
    <w:multiLevelType w:val="hybridMultilevel"/>
    <w:tmpl w:val="EC228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E7F13"/>
    <w:multiLevelType w:val="hybridMultilevel"/>
    <w:tmpl w:val="98BCE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162A4"/>
    <w:multiLevelType w:val="hybridMultilevel"/>
    <w:tmpl w:val="EDF8EFE2"/>
    <w:lvl w:ilvl="0" w:tplc="12AE19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A3F42"/>
    <w:multiLevelType w:val="hybridMultilevel"/>
    <w:tmpl w:val="0EF63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F440F"/>
    <w:multiLevelType w:val="hybridMultilevel"/>
    <w:tmpl w:val="6EFE8ADA"/>
    <w:lvl w:ilvl="0" w:tplc="F5CEA14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E54728"/>
    <w:multiLevelType w:val="hybridMultilevel"/>
    <w:tmpl w:val="25B88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D0D14"/>
    <w:multiLevelType w:val="hybridMultilevel"/>
    <w:tmpl w:val="E12CF080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853386"/>
    <w:multiLevelType w:val="hybridMultilevel"/>
    <w:tmpl w:val="9370D024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023D96"/>
    <w:multiLevelType w:val="hybridMultilevel"/>
    <w:tmpl w:val="EDB0251C"/>
    <w:lvl w:ilvl="0" w:tplc="F5CEA1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454C6"/>
    <w:multiLevelType w:val="hybridMultilevel"/>
    <w:tmpl w:val="909C1F52"/>
    <w:lvl w:ilvl="0" w:tplc="1A42BC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23"/>
  </w:num>
  <w:num w:numId="5">
    <w:abstractNumId w:val="16"/>
  </w:num>
  <w:num w:numId="6">
    <w:abstractNumId w:val="3"/>
  </w:num>
  <w:num w:numId="7">
    <w:abstractNumId w:val="5"/>
  </w:num>
  <w:num w:numId="8">
    <w:abstractNumId w:val="1"/>
  </w:num>
  <w:num w:numId="9">
    <w:abstractNumId w:val="22"/>
  </w:num>
  <w:num w:numId="10">
    <w:abstractNumId w:val="0"/>
  </w:num>
  <w:num w:numId="11">
    <w:abstractNumId w:val="13"/>
  </w:num>
  <w:num w:numId="12">
    <w:abstractNumId w:val="9"/>
  </w:num>
  <w:num w:numId="13">
    <w:abstractNumId w:val="10"/>
  </w:num>
  <w:num w:numId="14">
    <w:abstractNumId w:val="18"/>
  </w:num>
  <w:num w:numId="15">
    <w:abstractNumId w:val="20"/>
  </w:num>
  <w:num w:numId="16">
    <w:abstractNumId w:val="21"/>
  </w:num>
  <w:num w:numId="17">
    <w:abstractNumId w:val="17"/>
  </w:num>
  <w:num w:numId="18">
    <w:abstractNumId w:val="19"/>
  </w:num>
  <w:num w:numId="19">
    <w:abstractNumId w:val="7"/>
  </w:num>
  <w:num w:numId="20">
    <w:abstractNumId w:val="4"/>
  </w:num>
  <w:num w:numId="21">
    <w:abstractNumId w:val="8"/>
  </w:num>
  <w:num w:numId="22">
    <w:abstractNumId w:val="11"/>
  </w:num>
  <w:num w:numId="23">
    <w:abstractNumId w:val="15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27A7"/>
    <w:rsid w:val="00035796"/>
    <w:rsid w:val="001F4726"/>
    <w:rsid w:val="00271420"/>
    <w:rsid w:val="00407FA5"/>
    <w:rsid w:val="007B628E"/>
    <w:rsid w:val="00901C29"/>
    <w:rsid w:val="00924777"/>
    <w:rsid w:val="00A66CF8"/>
    <w:rsid w:val="00B67227"/>
    <w:rsid w:val="00D223C9"/>
    <w:rsid w:val="00E127A7"/>
    <w:rsid w:val="00FC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62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23C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F47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ook4u.cz/book.php?ido=1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665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10</cp:revision>
  <dcterms:created xsi:type="dcterms:W3CDTF">2020-08-14T14:09:00Z</dcterms:created>
  <dcterms:modified xsi:type="dcterms:W3CDTF">2020-08-14T14:31:00Z</dcterms:modified>
</cp:coreProperties>
</file>